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98"/>
      </w:tblGrid>
      <w:tr w:rsidR="00D25940" w:rsidRPr="00A52649" w:rsidTr="00A52649">
        <w:trPr>
          <w:cantSplit/>
          <w:trHeight w:val="983"/>
        </w:trPr>
        <w:tc>
          <w:tcPr>
            <w:tcW w:w="5387" w:type="dxa"/>
            <w:shd w:val="clear" w:color="auto" w:fill="auto"/>
          </w:tcPr>
          <w:p w:rsidR="00D25940" w:rsidRPr="00A52649" w:rsidRDefault="007274F1" w:rsidP="00A52649">
            <w:pPr>
              <w:ind w:left="0" w:right="0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pacing w:val="30"/>
                <w:sz w:val="30"/>
                <w:szCs w:val="22"/>
                <w:lang w:eastAsia="ru-RU"/>
              </w:rPr>
              <w:drawing>
                <wp:inline distT="0" distB="0" distL="0" distR="0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shd w:val="clear" w:color="auto" w:fill="auto"/>
          </w:tcPr>
          <w:p w:rsidR="00D25940" w:rsidRPr="00A52649" w:rsidRDefault="00D25940" w:rsidP="00A52649">
            <w:pPr>
              <w:ind w:left="0" w:right="0"/>
              <w:rPr>
                <w:szCs w:val="22"/>
              </w:rPr>
            </w:pPr>
          </w:p>
        </w:tc>
      </w:tr>
      <w:tr w:rsidR="00D25940" w:rsidRPr="00A52649" w:rsidTr="00A52649">
        <w:trPr>
          <w:cantSplit/>
        </w:trPr>
        <w:tc>
          <w:tcPr>
            <w:tcW w:w="5387" w:type="dxa"/>
            <w:shd w:val="clear" w:color="auto" w:fill="auto"/>
          </w:tcPr>
          <w:p w:rsidR="00FA4ADA" w:rsidRPr="0068261A" w:rsidRDefault="00FA4ADA" w:rsidP="00A52649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8261A">
              <w:rPr>
                <w:rFonts w:eastAsia="Times New Roman"/>
                <w:b/>
                <w:sz w:val="24"/>
                <w:szCs w:val="20"/>
                <w:lang w:eastAsia="ru-RU"/>
              </w:rPr>
              <w:t>УПРАВЛЕНИЕ</w:t>
            </w:r>
          </w:p>
          <w:p w:rsidR="00FA4ADA" w:rsidRPr="0068261A" w:rsidRDefault="00FA4ADA" w:rsidP="00A52649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8261A">
              <w:rPr>
                <w:rFonts w:eastAsia="Times New Roman"/>
                <w:b/>
                <w:sz w:val="24"/>
                <w:szCs w:val="20"/>
                <w:lang w:eastAsia="ru-RU"/>
              </w:rPr>
              <w:t>ИНФОРМАЦИОННОЙ ПОЛИТИКИ</w:t>
            </w:r>
          </w:p>
          <w:p w:rsidR="00FA4ADA" w:rsidRPr="0068261A" w:rsidRDefault="00FA4ADA" w:rsidP="00A52649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8261A">
              <w:rPr>
                <w:rFonts w:eastAsia="Times New Roman"/>
                <w:b/>
                <w:sz w:val="24"/>
                <w:szCs w:val="20"/>
                <w:lang w:eastAsia="ru-RU"/>
              </w:rPr>
              <w:t>ЛИПЕЦКОЙ ОБЛАСТИ</w:t>
            </w:r>
          </w:p>
          <w:p w:rsidR="00FA4ADA" w:rsidRPr="00A52649" w:rsidRDefault="00FA4ADA" w:rsidP="00A52649">
            <w:pPr>
              <w:ind w:left="0" w:right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FA4ADA" w:rsidRPr="00A52649" w:rsidRDefault="00FA4ADA" w:rsidP="00A52649">
            <w:pPr>
              <w:ind w:left="0" w:right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52649">
              <w:rPr>
                <w:rFonts w:eastAsia="Times New Roman"/>
                <w:sz w:val="24"/>
                <w:szCs w:val="20"/>
                <w:lang w:eastAsia="ru-RU"/>
              </w:rPr>
              <w:t>пл. Ленина - Соборная, 1</w:t>
            </w:r>
            <w:r w:rsidR="00A52649">
              <w:rPr>
                <w:rFonts w:eastAsia="Times New Roman"/>
                <w:sz w:val="24"/>
                <w:szCs w:val="20"/>
                <w:lang w:eastAsia="ru-RU"/>
              </w:rPr>
              <w:t>,</w:t>
            </w:r>
            <w:r w:rsidR="00A52649" w:rsidRPr="00A52649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 w:rsidR="00A52649">
              <w:rPr>
                <w:rFonts w:eastAsia="Times New Roman"/>
                <w:sz w:val="24"/>
                <w:szCs w:val="20"/>
                <w:lang w:eastAsia="ru-RU"/>
              </w:rPr>
              <w:t>г. Липецк, 398000</w:t>
            </w:r>
          </w:p>
          <w:p w:rsidR="00FA4ADA" w:rsidRPr="00A52649" w:rsidRDefault="00A52649" w:rsidP="00A52649">
            <w:pPr>
              <w:ind w:left="0" w:right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т</w:t>
            </w:r>
            <w:r w:rsidR="00FA4ADA" w:rsidRPr="00A52649">
              <w:rPr>
                <w:rFonts w:eastAsia="Times New Roman"/>
                <w:sz w:val="24"/>
                <w:szCs w:val="20"/>
                <w:lang w:eastAsia="ru-RU"/>
              </w:rPr>
              <w:t>ел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ефон</w:t>
            </w:r>
            <w:r w:rsidR="00FA4ADA" w:rsidRPr="00A52649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+7</w:t>
            </w:r>
            <w:r w:rsidR="00B42106">
              <w:rPr>
                <w:rFonts w:eastAsia="Times New Roman"/>
                <w:sz w:val="24"/>
                <w:szCs w:val="20"/>
                <w:lang w:eastAsia="ru-RU"/>
              </w:rPr>
              <w:t>(4742)2285</w:t>
            </w:r>
            <w:r w:rsidR="00FA4ADA" w:rsidRPr="00A52649">
              <w:rPr>
                <w:rFonts w:eastAsia="Times New Roman"/>
                <w:sz w:val="24"/>
                <w:szCs w:val="20"/>
                <w:lang w:eastAsia="ru-RU"/>
              </w:rPr>
              <w:t>07</w:t>
            </w:r>
            <w:r w:rsidR="00B42106">
              <w:rPr>
                <w:rFonts w:eastAsia="Times New Roman"/>
                <w:sz w:val="24"/>
                <w:szCs w:val="20"/>
                <w:lang w:eastAsia="ru-RU"/>
              </w:rPr>
              <w:t>, факс +7(4742)7795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95</w:t>
            </w:r>
          </w:p>
          <w:p w:rsidR="00A52649" w:rsidRDefault="00A52649" w:rsidP="00A52649">
            <w:pPr>
              <w:ind w:left="0" w:right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52649">
              <w:rPr>
                <w:rFonts w:eastAsia="Times New Roman"/>
                <w:sz w:val="24"/>
                <w:szCs w:val="20"/>
                <w:lang w:eastAsia="ru-RU"/>
              </w:rPr>
              <w:t>липецкаяобласть.рф</w:t>
            </w:r>
          </w:p>
          <w:p w:rsidR="00FA4ADA" w:rsidRPr="00A52649" w:rsidRDefault="00FA4ADA" w:rsidP="00A52649">
            <w:pPr>
              <w:ind w:left="0" w:right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52649">
              <w:rPr>
                <w:rFonts w:eastAsia="Times New Roman"/>
                <w:sz w:val="24"/>
                <w:szCs w:val="20"/>
                <w:lang w:val="en-US" w:eastAsia="ru-RU"/>
              </w:rPr>
              <w:t>pld</w:t>
            </w:r>
            <w:r w:rsidRPr="00A52649">
              <w:rPr>
                <w:rFonts w:eastAsia="Times New Roman"/>
                <w:sz w:val="24"/>
                <w:szCs w:val="20"/>
                <w:lang w:eastAsia="ru-RU"/>
              </w:rPr>
              <w:t>@</w:t>
            </w:r>
            <w:r w:rsidRPr="00A52649">
              <w:rPr>
                <w:rFonts w:eastAsia="Times New Roman"/>
                <w:sz w:val="24"/>
                <w:szCs w:val="20"/>
                <w:lang w:val="en-US" w:eastAsia="ru-RU"/>
              </w:rPr>
              <w:t>admlr</w:t>
            </w:r>
            <w:r w:rsidRPr="00A52649">
              <w:rPr>
                <w:rFonts w:eastAsia="Times New Roman"/>
                <w:sz w:val="24"/>
                <w:szCs w:val="20"/>
                <w:lang w:eastAsia="ru-RU"/>
              </w:rPr>
              <w:t>.</w:t>
            </w:r>
            <w:r w:rsidRPr="00A52649">
              <w:rPr>
                <w:rFonts w:eastAsia="Times New Roman"/>
                <w:sz w:val="24"/>
                <w:szCs w:val="20"/>
                <w:lang w:val="en-US" w:eastAsia="ru-RU"/>
              </w:rPr>
              <w:t>lipetsk</w:t>
            </w:r>
            <w:r w:rsidRPr="00A52649">
              <w:rPr>
                <w:rFonts w:eastAsia="Times New Roman"/>
                <w:sz w:val="24"/>
                <w:szCs w:val="20"/>
                <w:lang w:eastAsia="ru-RU"/>
              </w:rPr>
              <w:t>.</w:t>
            </w:r>
            <w:r w:rsidRPr="00A52649">
              <w:rPr>
                <w:rFonts w:eastAsia="Times New Roman"/>
                <w:sz w:val="24"/>
                <w:szCs w:val="20"/>
                <w:lang w:val="en-US" w:eastAsia="ru-RU"/>
              </w:rPr>
              <w:t>ru</w:t>
            </w:r>
          </w:p>
          <w:p w:rsidR="008B3831" w:rsidRPr="00A52649" w:rsidRDefault="008B3831" w:rsidP="00A52649">
            <w:pPr>
              <w:spacing w:line="276" w:lineRule="auto"/>
              <w:ind w:left="0" w:right="0"/>
              <w:jc w:val="center"/>
              <w:rPr>
                <w:sz w:val="24"/>
                <w:szCs w:val="22"/>
              </w:rPr>
            </w:pPr>
          </w:p>
        </w:tc>
        <w:tc>
          <w:tcPr>
            <w:tcW w:w="5098" w:type="dxa"/>
            <w:vMerge w:val="restart"/>
            <w:shd w:val="clear" w:color="auto" w:fill="auto"/>
            <w:tcMar>
              <w:left w:w="108" w:type="dxa"/>
            </w:tcMar>
          </w:tcPr>
          <w:p w:rsidR="009130E8" w:rsidRDefault="00BA1A77" w:rsidP="005C4DC7">
            <w:pPr>
              <w:ind w:left="607" w:right="0"/>
              <w:rPr>
                <w:szCs w:val="22"/>
              </w:rPr>
            </w:pPr>
            <w:r>
              <w:rPr>
                <w:szCs w:val="22"/>
              </w:rPr>
              <w:t>Начальнику управления</w:t>
            </w:r>
            <w:r w:rsidR="009130E8">
              <w:rPr>
                <w:szCs w:val="22"/>
              </w:rPr>
              <w:t xml:space="preserve"> образования и науки </w:t>
            </w:r>
          </w:p>
          <w:p w:rsidR="005C4DC7" w:rsidRPr="005C4DC7" w:rsidRDefault="009130E8" w:rsidP="005C4DC7">
            <w:pPr>
              <w:ind w:left="607" w:right="0"/>
              <w:rPr>
                <w:szCs w:val="22"/>
              </w:rPr>
            </w:pPr>
            <w:r>
              <w:rPr>
                <w:szCs w:val="22"/>
              </w:rPr>
              <w:t>Липецкой области</w:t>
            </w:r>
          </w:p>
          <w:p w:rsidR="005C4DC7" w:rsidRPr="005C4DC7" w:rsidRDefault="005C4DC7" w:rsidP="005C4DC7">
            <w:pPr>
              <w:ind w:left="607" w:right="0"/>
              <w:rPr>
                <w:szCs w:val="22"/>
              </w:rPr>
            </w:pPr>
          </w:p>
          <w:p w:rsidR="00D25940" w:rsidRPr="00A52649" w:rsidRDefault="009130E8" w:rsidP="009130E8">
            <w:pPr>
              <w:ind w:left="607" w:right="0"/>
              <w:rPr>
                <w:szCs w:val="22"/>
              </w:rPr>
            </w:pPr>
            <w:r>
              <w:rPr>
                <w:szCs w:val="22"/>
              </w:rPr>
              <w:t>Л</w:t>
            </w:r>
            <w:r w:rsidR="005C4DC7" w:rsidRPr="005C4DC7">
              <w:rPr>
                <w:szCs w:val="22"/>
              </w:rPr>
              <w:t xml:space="preserve">.А. </w:t>
            </w:r>
            <w:r>
              <w:rPr>
                <w:szCs w:val="22"/>
              </w:rPr>
              <w:t>Загеевой</w:t>
            </w:r>
          </w:p>
        </w:tc>
      </w:tr>
      <w:tr w:rsidR="00D25940" w:rsidRPr="00A52649" w:rsidTr="00A52649">
        <w:trPr>
          <w:cantSplit/>
        </w:trPr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25940" w:rsidRPr="00A52649" w:rsidRDefault="00D25940" w:rsidP="00A52649">
            <w:pPr>
              <w:ind w:left="0" w:right="0"/>
              <w:rPr>
                <w:sz w:val="24"/>
                <w:szCs w:val="22"/>
              </w:rPr>
            </w:pPr>
            <w:bookmarkStart w:id="1" w:name="REGNUMDATESTAMP"/>
            <w:bookmarkEnd w:id="1"/>
          </w:p>
        </w:tc>
        <w:tc>
          <w:tcPr>
            <w:tcW w:w="5098" w:type="dxa"/>
            <w:vMerge/>
            <w:shd w:val="clear" w:color="auto" w:fill="auto"/>
          </w:tcPr>
          <w:p w:rsidR="00D25940" w:rsidRPr="00A52649" w:rsidRDefault="00D25940" w:rsidP="00A52649">
            <w:pPr>
              <w:ind w:left="0" w:right="0"/>
              <w:rPr>
                <w:szCs w:val="22"/>
              </w:rPr>
            </w:pPr>
          </w:p>
        </w:tc>
      </w:tr>
      <w:tr w:rsidR="00D25940" w:rsidRPr="00A52649" w:rsidTr="00A52649">
        <w:trPr>
          <w:cantSplit/>
        </w:trPr>
        <w:tc>
          <w:tcPr>
            <w:tcW w:w="5387" w:type="dxa"/>
            <w:shd w:val="clear" w:color="auto" w:fill="auto"/>
          </w:tcPr>
          <w:p w:rsidR="00D25940" w:rsidRPr="00A52649" w:rsidRDefault="00F77E80" w:rsidP="009130E8">
            <w:pPr>
              <w:ind w:left="0" w:right="0"/>
              <w:jc w:val="center"/>
              <w:rPr>
                <w:sz w:val="24"/>
                <w:szCs w:val="22"/>
              </w:rPr>
            </w:pPr>
            <w:r w:rsidRPr="00A52649">
              <w:rPr>
                <w:noProof/>
                <w:sz w:val="24"/>
                <w:szCs w:val="22"/>
                <w:lang w:eastAsia="ru-RU"/>
              </w:rPr>
              <w:t>Н</w:t>
            </w:r>
            <w:r w:rsidR="00D25940" w:rsidRPr="00A52649">
              <w:rPr>
                <w:noProof/>
                <w:sz w:val="24"/>
                <w:szCs w:val="22"/>
                <w:lang w:eastAsia="ru-RU"/>
              </w:rPr>
              <w:t xml:space="preserve">а </w:t>
            </w:r>
            <w:r w:rsidR="00D25940" w:rsidRPr="00A52649">
              <w:rPr>
                <w:noProof/>
                <w:sz w:val="24"/>
                <w:szCs w:val="24"/>
                <w:lang w:eastAsia="ru-RU"/>
              </w:rPr>
              <w:t>№</w:t>
            </w:r>
            <w:r w:rsidR="00C53DEE" w:rsidRPr="00A5264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A526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30E8" w:rsidRPr="0091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02-02-929И34-1304</w:t>
            </w:r>
            <w:r w:rsidR="00C53DEE" w:rsidRPr="00A5264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D25940" w:rsidRPr="00A52649">
              <w:rPr>
                <w:noProof/>
                <w:sz w:val="24"/>
                <w:szCs w:val="24"/>
                <w:lang w:eastAsia="ru-RU"/>
              </w:rPr>
              <w:t>от</w:t>
            </w:r>
            <w:r w:rsidR="00C53DEE" w:rsidRPr="00A52649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91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5098" w:type="dxa"/>
            <w:vMerge/>
            <w:shd w:val="clear" w:color="auto" w:fill="auto"/>
          </w:tcPr>
          <w:p w:rsidR="00D25940" w:rsidRPr="00A52649" w:rsidRDefault="00D25940" w:rsidP="00A52649">
            <w:pPr>
              <w:ind w:left="0" w:right="0"/>
              <w:rPr>
                <w:szCs w:val="22"/>
              </w:rPr>
            </w:pPr>
          </w:p>
        </w:tc>
      </w:tr>
    </w:tbl>
    <w:p w:rsidR="00D25940" w:rsidRPr="00A52649" w:rsidRDefault="00D25940" w:rsidP="009130E8">
      <w:pPr>
        <w:ind w:left="0"/>
      </w:pPr>
    </w:p>
    <w:p w:rsidR="005A2D52" w:rsidRDefault="005A2D52" w:rsidP="005A2D52">
      <w:pPr>
        <w:ind w:firstLine="709"/>
        <w:contextualSpacing/>
        <w:jc w:val="center"/>
      </w:pPr>
      <w:r>
        <w:t>Уважаем</w:t>
      </w:r>
      <w:r w:rsidR="009130E8">
        <w:t>ая</w:t>
      </w:r>
      <w:r>
        <w:t xml:space="preserve"> </w:t>
      </w:r>
      <w:r w:rsidR="009130E8">
        <w:t>Лилия Александровна</w:t>
      </w:r>
      <w:r>
        <w:t>!</w:t>
      </w:r>
    </w:p>
    <w:p w:rsidR="00310AC3" w:rsidRDefault="00310AC3" w:rsidP="005A2D52">
      <w:pPr>
        <w:ind w:firstLine="709"/>
        <w:contextualSpacing/>
        <w:jc w:val="center"/>
      </w:pPr>
    </w:p>
    <w:p w:rsidR="009130E8" w:rsidRDefault="005A2D52" w:rsidP="009130E8">
      <w:pPr>
        <w:ind w:firstLine="709"/>
        <w:contextualSpacing/>
        <w:jc w:val="both"/>
      </w:pPr>
      <w:r>
        <w:t xml:space="preserve">Управление информационной политики Липецкой области </w:t>
      </w:r>
      <w:r w:rsidR="005C4DC7">
        <w:t xml:space="preserve">(далее – Управление) </w:t>
      </w:r>
      <w:r w:rsidR="009130E8" w:rsidRPr="009130E8">
        <w:t>в целях исполнения письма и.о. руководителя Федерального агентства по делам молодёжи (Росмолодёжь) А. Платонова «О проведении информационно-рекламной кампании в рамках федерального проекта «Патриотическое воспитание</w:t>
      </w:r>
      <w:r w:rsidR="009130E8">
        <w:t xml:space="preserve"> граждан Российской Федерации»» направляет </w:t>
      </w:r>
      <w:r w:rsidR="00B24282">
        <w:t>В</w:t>
      </w:r>
      <w:r w:rsidR="009130E8">
        <w:t xml:space="preserve">ам графические, аудио- и видеоматериалы для распространения в </w:t>
      </w:r>
      <w:r w:rsidR="009130E8" w:rsidRPr="009130E8">
        <w:t>организаци</w:t>
      </w:r>
      <w:r w:rsidR="009130E8">
        <w:t xml:space="preserve">ях общего образования, среднего профессионального, а также дополнительного </w:t>
      </w:r>
      <w:r w:rsidR="009130E8" w:rsidRPr="009130E8">
        <w:t>образования</w:t>
      </w:r>
      <w:r w:rsidR="009130E8">
        <w:t>, в том числе</w:t>
      </w:r>
      <w:r w:rsidR="009130E8" w:rsidRPr="009130E8">
        <w:t xml:space="preserve">: </w:t>
      </w:r>
    </w:p>
    <w:p w:rsidR="009130E8" w:rsidRDefault="009130E8" w:rsidP="009130E8">
      <w:pPr>
        <w:numPr>
          <w:ilvl w:val="0"/>
          <w:numId w:val="1"/>
        </w:numPr>
        <w:contextualSpacing/>
        <w:jc w:val="both"/>
      </w:pPr>
      <w:r w:rsidRPr="009130E8">
        <w:t>видеоро</w:t>
      </w:r>
      <w:r>
        <w:t>лики на ТВ-экраны для трансляции</w:t>
      </w:r>
      <w:r w:rsidRPr="009130E8">
        <w:t xml:space="preserve">; </w:t>
      </w:r>
    </w:p>
    <w:p w:rsidR="009130E8" w:rsidRDefault="009130E8" w:rsidP="009130E8">
      <w:pPr>
        <w:numPr>
          <w:ilvl w:val="0"/>
          <w:numId w:val="1"/>
        </w:numPr>
        <w:contextualSpacing/>
        <w:jc w:val="both"/>
      </w:pPr>
      <w:r w:rsidRPr="009130E8">
        <w:t xml:space="preserve">баннеры и информацию для размещения в социальных сетях, на сайтах; </w:t>
      </w:r>
    </w:p>
    <w:p w:rsidR="000045DC" w:rsidRDefault="009130E8" w:rsidP="009130E8">
      <w:pPr>
        <w:numPr>
          <w:ilvl w:val="0"/>
          <w:numId w:val="1"/>
        </w:numPr>
        <w:contextualSpacing/>
        <w:jc w:val="both"/>
      </w:pPr>
      <w:r>
        <w:t>макеты п</w:t>
      </w:r>
      <w:r w:rsidRPr="009130E8">
        <w:t>лакат</w:t>
      </w:r>
      <w:r>
        <w:t>ов</w:t>
      </w:r>
      <w:r w:rsidRPr="009130E8">
        <w:t xml:space="preserve"> форматов А3 и А4</w:t>
      </w:r>
      <w:r>
        <w:t xml:space="preserve"> и др.</w:t>
      </w:r>
    </w:p>
    <w:p w:rsidR="009130E8" w:rsidRDefault="009130E8" w:rsidP="009130E8">
      <w:pPr>
        <w:ind w:firstLine="709"/>
        <w:contextualSpacing/>
        <w:jc w:val="both"/>
      </w:pPr>
      <w:r>
        <w:t>Полный список материалов, ссылки для скачивания указаны в Приложении 1 к этому письму.</w:t>
      </w:r>
      <w:r w:rsidR="00F67B5B">
        <w:t xml:space="preserve"> Вопрос о выделении печатной продукции будет решаться в отдельном порядке.</w:t>
      </w:r>
    </w:p>
    <w:p w:rsidR="009130E8" w:rsidRDefault="009130E8" w:rsidP="009130E8">
      <w:pPr>
        <w:ind w:firstLine="709"/>
        <w:contextualSpacing/>
        <w:jc w:val="both"/>
      </w:pPr>
      <w:r>
        <w:t>По итогам проведения рекламной кампании Управление просит вас направить отчет по фо</w:t>
      </w:r>
      <w:r w:rsidR="005D4EFE">
        <w:t>рме, размещенной в Приложении 2, не позднее 5 июня 2021 года.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2898"/>
        <w:gridCol w:w="5409"/>
        <w:gridCol w:w="1773"/>
      </w:tblGrid>
      <w:tr w:rsidR="00A52649" w:rsidRPr="00A52649" w:rsidTr="00A52649">
        <w:trPr>
          <w:trHeight w:val="1644"/>
        </w:trPr>
        <w:tc>
          <w:tcPr>
            <w:tcW w:w="289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BCD" w:rsidRPr="00A52649" w:rsidRDefault="002240DE" w:rsidP="00A52649">
            <w:pPr>
              <w:keepNext/>
              <w:ind w:left="0" w:right="0"/>
              <w:rPr>
                <w:szCs w:val="22"/>
              </w:rPr>
            </w:pPr>
            <w:r w:rsidRPr="00A52649">
              <w:rPr>
                <w:szCs w:val="22"/>
              </w:rPr>
              <w:t>Н</w:t>
            </w:r>
            <w:r w:rsidR="00F54D25" w:rsidRPr="00A52649">
              <w:rPr>
                <w:szCs w:val="22"/>
              </w:rPr>
              <w:t>ачальник управления</w:t>
            </w:r>
          </w:p>
        </w:tc>
        <w:tc>
          <w:tcPr>
            <w:tcW w:w="5409" w:type="dxa"/>
            <w:shd w:val="clear" w:color="auto" w:fill="auto"/>
          </w:tcPr>
          <w:p w:rsidR="00852BCD" w:rsidRPr="00A52649" w:rsidRDefault="00852BCD" w:rsidP="00A52649">
            <w:pPr>
              <w:keepNext/>
              <w:ind w:left="0" w:right="0"/>
              <w:rPr>
                <w:szCs w:val="22"/>
              </w:rPr>
            </w:pPr>
            <w:bookmarkStart w:id="2" w:name="SIGNERSTAMP1"/>
            <w:bookmarkEnd w:id="2"/>
          </w:p>
        </w:tc>
        <w:tc>
          <w:tcPr>
            <w:tcW w:w="17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BCD" w:rsidRPr="00A52649" w:rsidRDefault="00FA4ADA" w:rsidP="00A52649">
            <w:pPr>
              <w:keepNext/>
              <w:ind w:left="0" w:right="0"/>
              <w:jc w:val="right"/>
              <w:rPr>
                <w:szCs w:val="22"/>
              </w:rPr>
            </w:pPr>
            <w:r w:rsidRPr="00A52649">
              <w:rPr>
                <w:szCs w:val="22"/>
              </w:rPr>
              <w:t>Калугина Н.А.</w:t>
            </w:r>
          </w:p>
        </w:tc>
      </w:tr>
      <w:tr w:rsidR="00A52649" w:rsidRPr="00A52649" w:rsidTr="00A52649">
        <w:trPr>
          <w:trHeight w:val="124"/>
        </w:trPr>
        <w:tc>
          <w:tcPr>
            <w:tcW w:w="289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3094" w:rsidRPr="00A52649" w:rsidRDefault="00AC3094" w:rsidP="00A52649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9" w:type="dxa"/>
            <w:shd w:val="clear" w:color="auto" w:fill="auto"/>
          </w:tcPr>
          <w:p w:rsidR="00450C93" w:rsidRPr="00A52649" w:rsidRDefault="00450C93" w:rsidP="00A52649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0C93" w:rsidRPr="00A52649" w:rsidRDefault="00450C93" w:rsidP="00A52649">
            <w:pPr>
              <w:keepNext/>
              <w:ind w:left="0" w:right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56FAF" w:rsidRPr="00A52649" w:rsidTr="00A52649">
        <w:trPr>
          <w:trHeight w:val="411"/>
        </w:trPr>
        <w:tc>
          <w:tcPr>
            <w:tcW w:w="1008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56FAF" w:rsidRPr="00A52649" w:rsidRDefault="00656FAF" w:rsidP="00A52649">
            <w:pPr>
              <w:keepNext/>
              <w:ind w:left="0" w:right="0"/>
              <w:rPr>
                <w:sz w:val="20"/>
                <w:szCs w:val="22"/>
              </w:rPr>
            </w:pPr>
          </w:p>
          <w:p w:rsidR="00656FAF" w:rsidRPr="00A52649" w:rsidRDefault="00656FAF" w:rsidP="00A52649">
            <w:pPr>
              <w:keepNext/>
              <w:ind w:left="0" w:right="0"/>
              <w:rPr>
                <w:sz w:val="20"/>
                <w:szCs w:val="22"/>
              </w:rPr>
            </w:pPr>
          </w:p>
          <w:p w:rsidR="00656FAF" w:rsidRPr="00A52649" w:rsidRDefault="00656FAF" w:rsidP="00A52649">
            <w:pPr>
              <w:keepNext/>
              <w:ind w:left="0" w:right="0"/>
              <w:rPr>
                <w:sz w:val="20"/>
                <w:szCs w:val="22"/>
              </w:rPr>
            </w:pPr>
          </w:p>
          <w:p w:rsidR="00656FAF" w:rsidRPr="00A52649" w:rsidRDefault="00656FAF" w:rsidP="00A52649">
            <w:pPr>
              <w:keepNext/>
              <w:ind w:left="0" w:right="0"/>
              <w:rPr>
                <w:sz w:val="20"/>
                <w:szCs w:val="22"/>
              </w:rPr>
            </w:pPr>
          </w:p>
          <w:p w:rsidR="00656FAF" w:rsidRPr="00A52649" w:rsidRDefault="005C4DC7" w:rsidP="00A52649">
            <w:pPr>
              <w:keepNext/>
              <w:ind w:left="0" w:righ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Стрельникова П.В.</w:t>
            </w:r>
          </w:p>
          <w:p w:rsidR="00656FAF" w:rsidRPr="00A52649" w:rsidRDefault="00310AC3" w:rsidP="00A52649">
            <w:pPr>
              <w:keepNext/>
              <w:ind w:left="0"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sz w:val="20"/>
                <w:szCs w:val="22"/>
              </w:rPr>
              <w:t>+7 950 805 57 84</w:t>
            </w:r>
          </w:p>
        </w:tc>
      </w:tr>
    </w:tbl>
    <w:p w:rsidR="004B085C" w:rsidRDefault="004B085C" w:rsidP="00771A1A">
      <w:pPr>
        <w:ind w:left="0"/>
        <w:rPr>
          <w:sz w:val="2"/>
          <w:lang w:val="en-US"/>
        </w:rPr>
      </w:pPr>
    </w:p>
    <w:p w:rsidR="00B709DC" w:rsidRPr="004B085C" w:rsidRDefault="004B085C" w:rsidP="00771A1A">
      <w:pPr>
        <w:ind w:left="0"/>
        <w:rPr>
          <w:i/>
        </w:rPr>
      </w:pPr>
      <w:r w:rsidRPr="004B085C">
        <w:rPr>
          <w:sz w:val="2"/>
        </w:rPr>
        <w:br w:type="page"/>
      </w:r>
      <w:r w:rsidRPr="004B085C">
        <w:rPr>
          <w:i/>
        </w:rPr>
        <w:lastRenderedPageBreak/>
        <w:t>Приложение 1</w:t>
      </w:r>
    </w:p>
    <w:p w:rsidR="004B085C" w:rsidRDefault="004B085C" w:rsidP="004B085C">
      <w:pPr>
        <w:spacing w:after="200" w:line="276" w:lineRule="auto"/>
        <w:jc w:val="center"/>
        <w:rPr>
          <w:rFonts w:eastAsia="Times New Roman"/>
          <w:b/>
          <w:color w:val="000000"/>
          <w:sz w:val="30"/>
          <w:szCs w:val="30"/>
        </w:rPr>
      </w:pPr>
    </w:p>
    <w:p w:rsidR="004B085C" w:rsidRDefault="004B085C" w:rsidP="004B085C">
      <w:pPr>
        <w:spacing w:after="200" w:line="276" w:lineRule="auto"/>
        <w:jc w:val="center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b/>
          <w:color w:val="000000"/>
          <w:sz w:val="30"/>
          <w:szCs w:val="30"/>
        </w:rPr>
        <w:t xml:space="preserve">Макеты для рекламной кампании Всероссийского конкурса </w:t>
      </w:r>
      <w:r>
        <w:rPr>
          <w:rFonts w:eastAsia="Times New Roman"/>
          <w:b/>
          <w:color w:val="000000"/>
          <w:sz w:val="30"/>
          <w:szCs w:val="30"/>
        </w:rPr>
        <w:br/>
        <w:t>«Большая перемена» 2021</w:t>
      </w:r>
    </w:p>
    <w:p w:rsidR="004B085C" w:rsidRDefault="004B085C" w:rsidP="004B085C">
      <w:pPr>
        <w:spacing w:line="276" w:lineRule="auto"/>
        <w:ind w:left="720"/>
        <w:rPr>
          <w:rFonts w:eastAsia="Times New Roman"/>
          <w:color w:val="000000"/>
          <w:sz w:val="30"/>
          <w:szCs w:val="30"/>
        </w:rPr>
      </w:pPr>
    </w:p>
    <w:p w:rsidR="004B085C" w:rsidRPr="001543C1" w:rsidRDefault="004B085C" w:rsidP="004B085C">
      <w:pPr>
        <w:numPr>
          <w:ilvl w:val="0"/>
          <w:numId w:val="2"/>
        </w:numPr>
        <w:spacing w:line="276" w:lineRule="auto"/>
        <w:ind w:right="0"/>
        <w:rPr>
          <w:rFonts w:eastAsia="Times New Roman"/>
          <w:color w:val="000000"/>
        </w:rPr>
      </w:pPr>
      <w:r w:rsidRPr="001543C1">
        <w:rPr>
          <w:rFonts w:eastAsia="Times New Roman"/>
          <w:color w:val="000000"/>
        </w:rPr>
        <w:t>Видеоролики со звуком для  соц</w:t>
      </w:r>
      <w:r w:rsidR="001543C1" w:rsidRPr="001543C1">
        <w:rPr>
          <w:rFonts w:eastAsia="Times New Roman"/>
          <w:color w:val="000000"/>
        </w:rPr>
        <w:t xml:space="preserve">иальных </w:t>
      </w:r>
      <w:r w:rsidRPr="001543C1">
        <w:rPr>
          <w:rFonts w:eastAsia="Times New Roman"/>
          <w:color w:val="000000"/>
        </w:rPr>
        <w:t xml:space="preserve">сетей </w:t>
      </w:r>
    </w:p>
    <w:p w:rsidR="004B085C" w:rsidRPr="001543C1" w:rsidRDefault="004B085C" w:rsidP="004B085C">
      <w:pPr>
        <w:spacing w:line="276" w:lineRule="auto"/>
        <w:ind w:left="720"/>
        <w:rPr>
          <w:color w:val="000000"/>
        </w:rPr>
      </w:pPr>
      <w:hyperlink r:id="rId9" w:history="1">
        <w:r w:rsidRPr="001543C1">
          <w:rPr>
            <w:rStyle w:val="a8"/>
            <w:rFonts w:eastAsia="Arial"/>
            <w:color w:val="CC0000"/>
            <w:highlight w:val="white"/>
          </w:rPr>
          <w:t>https://disk.yandex.ru/d/JDp7otdJrX_3hQ?w=1</w:t>
        </w:r>
      </w:hyperlink>
      <w:r w:rsidR="001543C1" w:rsidRPr="001543C1">
        <w:t>.</w:t>
      </w:r>
    </w:p>
    <w:p w:rsidR="004B085C" w:rsidRPr="001543C1" w:rsidRDefault="004B085C" w:rsidP="004B085C">
      <w:pPr>
        <w:spacing w:line="276" w:lineRule="auto"/>
        <w:ind w:left="720"/>
        <w:rPr>
          <w:rFonts w:eastAsia="Times New Roman"/>
          <w:color w:val="000000"/>
        </w:rPr>
      </w:pPr>
    </w:p>
    <w:p w:rsidR="004B085C" w:rsidRPr="001543C1" w:rsidRDefault="004B085C" w:rsidP="004B085C">
      <w:pPr>
        <w:numPr>
          <w:ilvl w:val="0"/>
          <w:numId w:val="2"/>
        </w:numPr>
        <w:spacing w:line="276" w:lineRule="auto"/>
        <w:ind w:right="0"/>
        <w:rPr>
          <w:rFonts w:eastAsia="Times New Roman"/>
          <w:color w:val="000000"/>
        </w:rPr>
      </w:pPr>
      <w:r w:rsidRPr="001543C1">
        <w:rPr>
          <w:rFonts w:eastAsia="Times New Roman"/>
          <w:color w:val="000000"/>
        </w:rPr>
        <w:t>Видеоролики без звука (для экранов в школах)</w:t>
      </w:r>
    </w:p>
    <w:p w:rsidR="004B085C" w:rsidRPr="001543C1" w:rsidRDefault="004B085C" w:rsidP="004B085C">
      <w:pPr>
        <w:spacing w:line="276" w:lineRule="auto"/>
        <w:ind w:left="720"/>
        <w:rPr>
          <w:color w:val="000000"/>
        </w:rPr>
      </w:pPr>
      <w:hyperlink r:id="rId10" w:history="1">
        <w:r w:rsidRPr="001543C1">
          <w:rPr>
            <w:rStyle w:val="a8"/>
            <w:rFonts w:eastAsia="Arial"/>
            <w:color w:val="CC0000"/>
            <w:highlight w:val="white"/>
          </w:rPr>
          <w:t>https://disk.yandex.ru/d/ks6V7t_AlpH6Ow?w=1</w:t>
        </w:r>
      </w:hyperlink>
      <w:r w:rsidR="001543C1" w:rsidRPr="001543C1">
        <w:t>.</w:t>
      </w:r>
    </w:p>
    <w:p w:rsidR="004B085C" w:rsidRPr="001543C1" w:rsidRDefault="004B085C" w:rsidP="004B085C">
      <w:pPr>
        <w:spacing w:line="276" w:lineRule="auto"/>
        <w:rPr>
          <w:color w:val="000000"/>
        </w:rPr>
      </w:pPr>
    </w:p>
    <w:p w:rsidR="004B085C" w:rsidRPr="001543C1" w:rsidRDefault="004B085C" w:rsidP="004B085C">
      <w:pPr>
        <w:numPr>
          <w:ilvl w:val="0"/>
          <w:numId w:val="2"/>
        </w:numPr>
        <w:spacing w:line="276" w:lineRule="auto"/>
        <w:ind w:right="0"/>
        <w:rPr>
          <w:rFonts w:eastAsia="Times New Roman"/>
          <w:color w:val="000000"/>
        </w:rPr>
      </w:pPr>
      <w:r w:rsidRPr="001543C1">
        <w:rPr>
          <w:rFonts w:eastAsia="Times New Roman"/>
          <w:color w:val="000000"/>
        </w:rPr>
        <w:t>Плакаты А3/А4 для размещения на стенд</w:t>
      </w:r>
      <w:r w:rsidR="001543C1" w:rsidRPr="001543C1">
        <w:rPr>
          <w:rFonts w:eastAsia="Times New Roman"/>
          <w:color w:val="000000"/>
        </w:rPr>
        <w:t>ах,  на входных дверях в школах</w:t>
      </w:r>
    </w:p>
    <w:p w:rsidR="004B085C" w:rsidRPr="001543C1" w:rsidRDefault="004B085C" w:rsidP="004B085C">
      <w:pPr>
        <w:spacing w:line="276" w:lineRule="auto"/>
        <w:ind w:left="720"/>
        <w:rPr>
          <w:color w:val="000000"/>
        </w:rPr>
      </w:pPr>
      <w:hyperlink r:id="rId11" w:history="1">
        <w:r w:rsidRPr="001543C1">
          <w:rPr>
            <w:rStyle w:val="a8"/>
            <w:rFonts w:eastAsia="Arial"/>
            <w:color w:val="CC0000"/>
            <w:highlight w:val="white"/>
          </w:rPr>
          <w:t>https://cloud.mail.ru/public/hNSV/FLEpn1zPj</w:t>
        </w:r>
      </w:hyperlink>
      <w:r w:rsidR="001543C1" w:rsidRPr="001543C1">
        <w:t>.</w:t>
      </w:r>
    </w:p>
    <w:p w:rsidR="004B085C" w:rsidRPr="001543C1" w:rsidRDefault="004B085C" w:rsidP="004B085C">
      <w:pPr>
        <w:spacing w:line="276" w:lineRule="auto"/>
        <w:ind w:left="720"/>
        <w:rPr>
          <w:rFonts w:eastAsia="Times New Roman"/>
          <w:color w:val="000000"/>
        </w:rPr>
      </w:pPr>
    </w:p>
    <w:p w:rsidR="004B085C" w:rsidRPr="001543C1" w:rsidRDefault="004B085C" w:rsidP="004B085C">
      <w:pPr>
        <w:numPr>
          <w:ilvl w:val="0"/>
          <w:numId w:val="2"/>
        </w:numPr>
        <w:spacing w:line="276" w:lineRule="auto"/>
        <w:ind w:right="0"/>
        <w:rPr>
          <w:rFonts w:eastAsia="Times New Roman"/>
          <w:color w:val="000000"/>
        </w:rPr>
      </w:pPr>
      <w:r w:rsidRPr="001543C1">
        <w:rPr>
          <w:rFonts w:eastAsia="Times New Roman"/>
          <w:color w:val="000000"/>
        </w:rPr>
        <w:t xml:space="preserve">Стикерпаки А5 формата </w:t>
      </w:r>
    </w:p>
    <w:p w:rsidR="004B085C" w:rsidRPr="001543C1" w:rsidRDefault="004B085C" w:rsidP="004B085C">
      <w:pPr>
        <w:spacing w:line="276" w:lineRule="auto"/>
        <w:ind w:left="720"/>
        <w:rPr>
          <w:rFonts w:eastAsia="Times New Roman"/>
          <w:color w:val="000000"/>
        </w:rPr>
      </w:pPr>
      <w:hyperlink r:id="rId12" w:history="1">
        <w:r w:rsidRPr="001543C1">
          <w:rPr>
            <w:rStyle w:val="a8"/>
            <w:rFonts w:eastAsia="Arial"/>
            <w:color w:val="CC0000"/>
            <w:highlight w:val="white"/>
          </w:rPr>
          <w:t>https://cloud.mail.ru/public/1r1p/VZXP9vG3m</w:t>
        </w:r>
      </w:hyperlink>
      <w:r w:rsidR="001543C1" w:rsidRPr="001543C1">
        <w:t>.</w:t>
      </w:r>
    </w:p>
    <w:p w:rsidR="004B085C" w:rsidRPr="001543C1" w:rsidRDefault="004B085C" w:rsidP="004B085C">
      <w:pPr>
        <w:spacing w:line="276" w:lineRule="auto"/>
        <w:ind w:left="720"/>
        <w:rPr>
          <w:rFonts w:eastAsia="Times New Roman"/>
          <w:color w:val="000000"/>
        </w:rPr>
      </w:pPr>
    </w:p>
    <w:p w:rsidR="004B085C" w:rsidRPr="001543C1" w:rsidRDefault="004B085C" w:rsidP="004B085C">
      <w:pPr>
        <w:numPr>
          <w:ilvl w:val="0"/>
          <w:numId w:val="2"/>
        </w:numPr>
        <w:spacing w:line="276" w:lineRule="auto"/>
        <w:ind w:right="0"/>
        <w:rPr>
          <w:rFonts w:eastAsia="Times New Roman"/>
          <w:color w:val="000000"/>
        </w:rPr>
      </w:pPr>
      <w:r w:rsidRPr="001543C1">
        <w:rPr>
          <w:rFonts w:eastAsia="Times New Roman"/>
          <w:color w:val="000000"/>
        </w:rPr>
        <w:t>Баннеры для размещения в социальных сетях, на сайтах</w:t>
      </w:r>
    </w:p>
    <w:p w:rsidR="004B085C" w:rsidRPr="001543C1" w:rsidRDefault="004B085C" w:rsidP="004B085C">
      <w:pPr>
        <w:spacing w:after="200" w:line="276" w:lineRule="auto"/>
        <w:ind w:left="720"/>
      </w:pPr>
      <w:hyperlink r:id="rId13" w:history="1">
        <w:r w:rsidRPr="001543C1">
          <w:rPr>
            <w:rStyle w:val="a8"/>
            <w:rFonts w:eastAsia="Arial"/>
            <w:color w:val="CC0000"/>
            <w:highlight w:val="white"/>
          </w:rPr>
          <w:t>https://cloud.mail.ru/public/VTxZ/NkwBaETu3</w:t>
        </w:r>
      </w:hyperlink>
      <w:r w:rsidR="001543C1" w:rsidRPr="001543C1">
        <w:t>.</w:t>
      </w:r>
    </w:p>
    <w:p w:rsidR="007D2A65" w:rsidRPr="001543C1" w:rsidRDefault="007D2A65" w:rsidP="007D2A65">
      <w:pPr>
        <w:numPr>
          <w:ilvl w:val="0"/>
          <w:numId w:val="2"/>
        </w:numPr>
        <w:spacing w:after="200" w:line="276" w:lineRule="auto"/>
        <w:rPr>
          <w:rFonts w:eastAsia="Times New Roman"/>
          <w:color w:val="000000"/>
        </w:rPr>
      </w:pPr>
      <w:r w:rsidRPr="001543C1">
        <w:t>Макет для изготовления буклетов (будет направлен отдельно).</w:t>
      </w:r>
    </w:p>
    <w:p w:rsidR="004B085C" w:rsidRPr="003644AE" w:rsidRDefault="004B085C" w:rsidP="004B085C">
      <w:pPr>
        <w:spacing w:after="200" w:line="276" w:lineRule="auto"/>
        <w:rPr>
          <w:rFonts w:eastAsia="Times New Roman"/>
          <w:color w:val="000000"/>
        </w:rPr>
      </w:pPr>
      <w:r w:rsidRPr="003644AE">
        <w:rPr>
          <w:rFonts w:eastAsia="Times New Roman"/>
          <w:b/>
          <w:color w:val="000000"/>
        </w:rPr>
        <w:t xml:space="preserve">Инструкция по размещению баннеров: </w:t>
      </w:r>
    </w:p>
    <w:p w:rsidR="004B085C" w:rsidRPr="003644AE" w:rsidRDefault="004B085C" w:rsidP="004B085C">
      <w:pPr>
        <w:numPr>
          <w:ilvl w:val="0"/>
          <w:numId w:val="3"/>
        </w:numPr>
        <w:spacing w:after="200" w:line="276" w:lineRule="auto"/>
        <w:ind w:right="0"/>
        <w:rPr>
          <w:color w:val="000000"/>
        </w:rPr>
      </w:pPr>
      <w:r w:rsidRPr="003644AE">
        <w:rPr>
          <w:rFonts w:eastAsia="Times New Roman"/>
          <w:color w:val="000000"/>
        </w:rPr>
        <w:t xml:space="preserve">При размещении баннеров на сайтах школ, партнерских сайтах и прочих ресурсах, для перехода на сайт проекта  «Большая перемена» необходимо  указать ссылку из файла, созданную для Липецкой области. </w:t>
      </w:r>
    </w:p>
    <w:p w:rsidR="004B085C" w:rsidRPr="003644AE" w:rsidRDefault="004B085C" w:rsidP="004B085C">
      <w:pPr>
        <w:numPr>
          <w:ilvl w:val="0"/>
          <w:numId w:val="3"/>
        </w:numPr>
        <w:spacing w:after="200" w:line="276" w:lineRule="auto"/>
        <w:ind w:right="0"/>
        <w:rPr>
          <w:color w:val="000000"/>
          <w:u w:val="single"/>
        </w:rPr>
      </w:pPr>
      <w:r w:rsidRPr="003644AE">
        <w:rPr>
          <w:rFonts w:eastAsia="Times New Roman"/>
          <w:color w:val="000000"/>
        </w:rPr>
        <w:t xml:space="preserve">При размещении баннеров  в социальных сетях, для перехода на сайт проекта  «Большая перемена» необходимо в постах указать ссылку, созданную для Липецкой области </w:t>
      </w:r>
      <w:hyperlink r:id="rId14" w:history="1">
        <w:r w:rsidRPr="003644AE">
          <w:rPr>
            <w:rStyle w:val="a8"/>
            <w:rFonts w:eastAsia="Arial"/>
          </w:rPr>
          <w:t>https://bolshayaperemena.online/?utm_source=region&amp;utm_medium=lipetsk</w:t>
        </w:r>
      </w:hyperlink>
      <w:r w:rsidRPr="003644AE">
        <w:t xml:space="preserve">. </w:t>
      </w:r>
    </w:p>
    <w:p w:rsidR="004B085C" w:rsidRDefault="004B085C" w:rsidP="00771A1A">
      <w:pPr>
        <w:ind w:left="0"/>
      </w:pPr>
    </w:p>
    <w:p w:rsidR="004B085C" w:rsidRPr="004B085C" w:rsidRDefault="004B085C" w:rsidP="004B085C">
      <w:pPr>
        <w:ind w:left="0"/>
      </w:pPr>
      <w:r w:rsidRPr="004B085C">
        <w:t xml:space="preserve"> </w:t>
      </w:r>
    </w:p>
    <w:sectPr w:rsidR="004B085C" w:rsidRPr="004B085C" w:rsidSect="00F82037">
      <w:footerReference w:type="default" r:id="rId15"/>
      <w:pgSz w:w="11906" w:h="16838"/>
      <w:pgMar w:top="1134" w:right="635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8E" w:rsidRDefault="00DA2C8E" w:rsidP="006C17DD">
      <w:r>
        <w:separator/>
      </w:r>
    </w:p>
  </w:endnote>
  <w:endnote w:type="continuationSeparator" w:id="0">
    <w:p w:rsidR="00DA2C8E" w:rsidRDefault="00DA2C8E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8E" w:rsidRDefault="00DA2C8E" w:rsidP="006C17DD">
      <w:r>
        <w:separator/>
      </w:r>
    </w:p>
  </w:footnote>
  <w:footnote w:type="continuationSeparator" w:id="0">
    <w:p w:rsidR="00DA2C8E" w:rsidRDefault="00DA2C8E" w:rsidP="006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F11"/>
    <w:multiLevelType w:val="multilevel"/>
    <w:tmpl w:val="224041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FBA1F24"/>
    <w:multiLevelType w:val="multilevel"/>
    <w:tmpl w:val="DFB24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AA4698"/>
    <w:multiLevelType w:val="hybridMultilevel"/>
    <w:tmpl w:val="10028E4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49"/>
    <w:rsid w:val="000045DC"/>
    <w:rsid w:val="0006770B"/>
    <w:rsid w:val="0007565F"/>
    <w:rsid w:val="00097511"/>
    <w:rsid w:val="000A496E"/>
    <w:rsid w:val="000A539C"/>
    <w:rsid w:val="000A67F5"/>
    <w:rsid w:val="000B0153"/>
    <w:rsid w:val="000B0D34"/>
    <w:rsid w:val="000C120E"/>
    <w:rsid w:val="001001D8"/>
    <w:rsid w:val="0014001A"/>
    <w:rsid w:val="00145C9F"/>
    <w:rsid w:val="001543C1"/>
    <w:rsid w:val="00161AAC"/>
    <w:rsid w:val="001677BE"/>
    <w:rsid w:val="00184F24"/>
    <w:rsid w:val="00185F03"/>
    <w:rsid w:val="001A5B5B"/>
    <w:rsid w:val="001B626B"/>
    <w:rsid w:val="001B77FC"/>
    <w:rsid w:val="001C352E"/>
    <w:rsid w:val="002240DE"/>
    <w:rsid w:val="00226B60"/>
    <w:rsid w:val="00232B77"/>
    <w:rsid w:val="002363D9"/>
    <w:rsid w:val="00242193"/>
    <w:rsid w:val="002429D8"/>
    <w:rsid w:val="00271907"/>
    <w:rsid w:val="00274A43"/>
    <w:rsid w:val="0028274D"/>
    <w:rsid w:val="002876C9"/>
    <w:rsid w:val="002B767D"/>
    <w:rsid w:val="002C087E"/>
    <w:rsid w:val="002C1114"/>
    <w:rsid w:val="002C3E8B"/>
    <w:rsid w:val="002C5542"/>
    <w:rsid w:val="002D0008"/>
    <w:rsid w:val="002E619A"/>
    <w:rsid w:val="002F2493"/>
    <w:rsid w:val="0030398C"/>
    <w:rsid w:val="00310AC3"/>
    <w:rsid w:val="00327504"/>
    <w:rsid w:val="00334F8E"/>
    <w:rsid w:val="00345CDB"/>
    <w:rsid w:val="00357F7C"/>
    <w:rsid w:val="003604A7"/>
    <w:rsid w:val="0036110F"/>
    <w:rsid w:val="003644AE"/>
    <w:rsid w:val="00367B9B"/>
    <w:rsid w:val="00373A41"/>
    <w:rsid w:val="0038086D"/>
    <w:rsid w:val="00382340"/>
    <w:rsid w:val="003A0500"/>
    <w:rsid w:val="003B3338"/>
    <w:rsid w:val="003F4A4B"/>
    <w:rsid w:val="00450C93"/>
    <w:rsid w:val="00464FD6"/>
    <w:rsid w:val="00466D98"/>
    <w:rsid w:val="00476642"/>
    <w:rsid w:val="0048592F"/>
    <w:rsid w:val="0049254F"/>
    <w:rsid w:val="004B085C"/>
    <w:rsid w:val="004B0F5E"/>
    <w:rsid w:val="004D0075"/>
    <w:rsid w:val="004D1E78"/>
    <w:rsid w:val="004E6706"/>
    <w:rsid w:val="004F5DC9"/>
    <w:rsid w:val="004F7F71"/>
    <w:rsid w:val="00544464"/>
    <w:rsid w:val="00550895"/>
    <w:rsid w:val="00564E82"/>
    <w:rsid w:val="00594F4C"/>
    <w:rsid w:val="005A2D52"/>
    <w:rsid w:val="005C3217"/>
    <w:rsid w:val="005C4DC7"/>
    <w:rsid w:val="005D4EFE"/>
    <w:rsid w:val="005F6BFF"/>
    <w:rsid w:val="00604DB8"/>
    <w:rsid w:val="00610AC9"/>
    <w:rsid w:val="00614E56"/>
    <w:rsid w:val="0061528E"/>
    <w:rsid w:val="006159AD"/>
    <w:rsid w:val="0061630F"/>
    <w:rsid w:val="006269E2"/>
    <w:rsid w:val="00632434"/>
    <w:rsid w:val="00641E90"/>
    <w:rsid w:val="00645A72"/>
    <w:rsid w:val="00650B7D"/>
    <w:rsid w:val="00656FAF"/>
    <w:rsid w:val="006709ED"/>
    <w:rsid w:val="0068261A"/>
    <w:rsid w:val="0068464D"/>
    <w:rsid w:val="00690947"/>
    <w:rsid w:val="00693C03"/>
    <w:rsid w:val="006C17DD"/>
    <w:rsid w:val="00700185"/>
    <w:rsid w:val="007053D2"/>
    <w:rsid w:val="00723A86"/>
    <w:rsid w:val="007274F1"/>
    <w:rsid w:val="007367C5"/>
    <w:rsid w:val="00771A1A"/>
    <w:rsid w:val="00781497"/>
    <w:rsid w:val="0079420A"/>
    <w:rsid w:val="007B0019"/>
    <w:rsid w:val="007B6331"/>
    <w:rsid w:val="007D1132"/>
    <w:rsid w:val="007D2A65"/>
    <w:rsid w:val="007F2BC2"/>
    <w:rsid w:val="007F3BF3"/>
    <w:rsid w:val="00804820"/>
    <w:rsid w:val="00810A3B"/>
    <w:rsid w:val="0081487F"/>
    <w:rsid w:val="00827FA4"/>
    <w:rsid w:val="00847AA8"/>
    <w:rsid w:val="00852BCD"/>
    <w:rsid w:val="008545ED"/>
    <w:rsid w:val="00883108"/>
    <w:rsid w:val="008A5E3B"/>
    <w:rsid w:val="008B3831"/>
    <w:rsid w:val="008B6F67"/>
    <w:rsid w:val="008D0D8F"/>
    <w:rsid w:val="008E2C1D"/>
    <w:rsid w:val="009130E8"/>
    <w:rsid w:val="00983F13"/>
    <w:rsid w:val="00985BBD"/>
    <w:rsid w:val="009B0D97"/>
    <w:rsid w:val="009D4413"/>
    <w:rsid w:val="00A067E6"/>
    <w:rsid w:val="00A1041D"/>
    <w:rsid w:val="00A13FB6"/>
    <w:rsid w:val="00A1722F"/>
    <w:rsid w:val="00A225CB"/>
    <w:rsid w:val="00A428E1"/>
    <w:rsid w:val="00A43CB5"/>
    <w:rsid w:val="00A52649"/>
    <w:rsid w:val="00A532BF"/>
    <w:rsid w:val="00A53F3A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06598"/>
    <w:rsid w:val="00B21B8B"/>
    <w:rsid w:val="00B22C4B"/>
    <w:rsid w:val="00B23C32"/>
    <w:rsid w:val="00B2413C"/>
    <w:rsid w:val="00B24282"/>
    <w:rsid w:val="00B33455"/>
    <w:rsid w:val="00B35E2C"/>
    <w:rsid w:val="00B361B7"/>
    <w:rsid w:val="00B42106"/>
    <w:rsid w:val="00B55FBC"/>
    <w:rsid w:val="00B5689F"/>
    <w:rsid w:val="00B709DC"/>
    <w:rsid w:val="00B745EE"/>
    <w:rsid w:val="00B9749E"/>
    <w:rsid w:val="00BA1A77"/>
    <w:rsid w:val="00BA4CCB"/>
    <w:rsid w:val="00C02113"/>
    <w:rsid w:val="00C10489"/>
    <w:rsid w:val="00C1134B"/>
    <w:rsid w:val="00C11D72"/>
    <w:rsid w:val="00C12416"/>
    <w:rsid w:val="00C24393"/>
    <w:rsid w:val="00C31C2F"/>
    <w:rsid w:val="00C427F4"/>
    <w:rsid w:val="00C53DEE"/>
    <w:rsid w:val="00C6756A"/>
    <w:rsid w:val="00C804B6"/>
    <w:rsid w:val="00C81BD3"/>
    <w:rsid w:val="00C83F86"/>
    <w:rsid w:val="00CB6D7A"/>
    <w:rsid w:val="00CE496F"/>
    <w:rsid w:val="00CE57AC"/>
    <w:rsid w:val="00D11837"/>
    <w:rsid w:val="00D17613"/>
    <w:rsid w:val="00D25940"/>
    <w:rsid w:val="00D5674E"/>
    <w:rsid w:val="00D56C72"/>
    <w:rsid w:val="00DA2C8E"/>
    <w:rsid w:val="00DB37A0"/>
    <w:rsid w:val="00DC78D2"/>
    <w:rsid w:val="00DD262F"/>
    <w:rsid w:val="00DD5F85"/>
    <w:rsid w:val="00DE6247"/>
    <w:rsid w:val="00DF3D69"/>
    <w:rsid w:val="00E0139E"/>
    <w:rsid w:val="00E60305"/>
    <w:rsid w:val="00E65988"/>
    <w:rsid w:val="00E7068E"/>
    <w:rsid w:val="00E87C98"/>
    <w:rsid w:val="00E974E0"/>
    <w:rsid w:val="00EB3B82"/>
    <w:rsid w:val="00EB7962"/>
    <w:rsid w:val="00EC16D9"/>
    <w:rsid w:val="00ED531E"/>
    <w:rsid w:val="00ED5AA2"/>
    <w:rsid w:val="00EE0312"/>
    <w:rsid w:val="00EE1E26"/>
    <w:rsid w:val="00EF5748"/>
    <w:rsid w:val="00F05071"/>
    <w:rsid w:val="00F160DF"/>
    <w:rsid w:val="00F2439A"/>
    <w:rsid w:val="00F30605"/>
    <w:rsid w:val="00F44304"/>
    <w:rsid w:val="00F54D25"/>
    <w:rsid w:val="00F67B5B"/>
    <w:rsid w:val="00F76283"/>
    <w:rsid w:val="00F77E80"/>
    <w:rsid w:val="00F82037"/>
    <w:rsid w:val="00F83CA1"/>
    <w:rsid w:val="00F85905"/>
    <w:rsid w:val="00FA2067"/>
    <w:rsid w:val="00FA4ADA"/>
    <w:rsid w:val="00FA558C"/>
    <w:rsid w:val="00FB4AB4"/>
    <w:rsid w:val="00FB6617"/>
    <w:rsid w:val="00FC4384"/>
    <w:rsid w:val="00FD5263"/>
    <w:rsid w:val="00FD6AA4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  <w:style w:type="paragraph" w:styleId="af2">
    <w:name w:val="Title"/>
    <w:basedOn w:val="a"/>
    <w:link w:val="af3"/>
    <w:qFormat/>
    <w:rsid w:val="009D4413"/>
    <w:pPr>
      <w:ind w:left="0" w:right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f3">
    <w:name w:val="Название Знак"/>
    <w:link w:val="af2"/>
    <w:rsid w:val="009D4413"/>
    <w:rPr>
      <w:rFonts w:eastAsia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  <w:style w:type="paragraph" w:styleId="af2">
    <w:name w:val="Title"/>
    <w:basedOn w:val="a"/>
    <w:link w:val="af3"/>
    <w:qFormat/>
    <w:rsid w:val="009D4413"/>
    <w:pPr>
      <w:ind w:left="0" w:right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f3">
    <w:name w:val="Название Знак"/>
    <w:link w:val="af2"/>
    <w:rsid w:val="009D4413"/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VTxZ/NkwBaETu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1r1p/VZXP9vG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hNSV/FLEpn1zP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d/ks6V7t_AlpH6Ow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JDp7otdJrX_3hQ?w=1" TargetMode="External"/><Relationship Id="rId14" Type="http://schemas.openxmlformats.org/officeDocument/2006/relationships/hyperlink" Target="https://bolshayaperemena.online/?utm_source=region&amp;utm_medium=lip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2850</CharactersWithSpaces>
  <SharedDoc>false</SharedDoc>
  <HLinks>
    <vt:vector size="36" baseType="variant"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https://bolshayaperemena.online/?utm_source=region&amp;utm_medium=lipetsk</vt:lpwstr>
      </vt:variant>
      <vt:variant>
        <vt:lpwstr/>
      </vt:variant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https://cloud.mail.ru/public/VTxZ/NkwBaETu3</vt:lpwstr>
      </vt:variant>
      <vt:variant>
        <vt:lpwstr/>
      </vt:variant>
      <vt:variant>
        <vt:i4>7078001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https://cloud.mail.ru/public/1r1p/VZXP9vG3m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https://cloud.mail.ru/public/hNSV/FLEpn1zPj</vt:lpwstr>
      </vt:variant>
      <vt:variant>
        <vt:lpwstr/>
      </vt:variant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https://disk.yandex.ru/d/ks6V7t_AlpH6Ow?w=1</vt:lpwstr>
      </vt:variant>
      <vt:variant>
        <vt:lpwstr/>
      </vt:variant>
      <vt:variant>
        <vt:i4>524406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https://disk.yandex.ru/d/JDp7otdJrX_3hQ?w=1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2</cp:revision>
  <dcterms:created xsi:type="dcterms:W3CDTF">2021-04-05T08:38:00Z</dcterms:created>
  <dcterms:modified xsi:type="dcterms:W3CDTF">2021-04-05T08:38:00Z</dcterms:modified>
  <cp:contentStatus>v 1.6</cp:contentStatus>
</cp:coreProperties>
</file>