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3" w:rsidRDefault="00F02743" w:rsidP="00F027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2743" w:rsidRDefault="00F02743" w:rsidP="00F027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43">
        <w:rPr>
          <w:rFonts w:ascii="Times New Roman" w:hAnsi="Times New Roman" w:cs="Times New Roman"/>
          <w:b/>
          <w:sz w:val="28"/>
          <w:szCs w:val="28"/>
        </w:rPr>
        <w:t>заседания комиссии по контролю за организацией питания с участием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с.Б.Самовец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30.09.2022 года</w:t>
      </w:r>
    </w:p>
    <w:p w:rsidR="00F02743" w:rsidRDefault="00F02743" w:rsidP="00F027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43" w:rsidRDefault="00F02743" w:rsidP="00F027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43" w:rsidRP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2743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шеф-повар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2743">
        <w:rPr>
          <w:rFonts w:ascii="Times New Roman" w:hAnsi="Times New Roman" w:cs="Times New Roman"/>
          <w:sz w:val="28"/>
          <w:szCs w:val="28"/>
        </w:rPr>
        <w:t>1.Замести</w:t>
      </w:r>
      <w:r>
        <w:rPr>
          <w:rFonts w:ascii="Times New Roman" w:hAnsi="Times New Roman" w:cs="Times New Roman"/>
          <w:sz w:val="28"/>
          <w:szCs w:val="28"/>
        </w:rPr>
        <w:t>тель директора Терехова В.Н.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4.Родитель Сучкова О.Н.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5.Родитель Федоренко Е.С.</w:t>
      </w:r>
    </w:p>
    <w:p w:rsidR="00F02743" w:rsidRDefault="00F02743" w:rsidP="00F027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2743" w:rsidRDefault="00F02743" w:rsidP="00F02743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1.Проверка качества </w:t>
      </w:r>
      <w:r w:rsidR="00122014">
        <w:rPr>
          <w:rFonts w:ascii="Times New Roman" w:hAnsi="Times New Roman" w:cs="Times New Roman"/>
          <w:sz w:val="28"/>
          <w:szCs w:val="28"/>
        </w:rPr>
        <w:t>готовой продукции</w:t>
      </w:r>
    </w:p>
    <w:p w:rsidR="00F02743" w:rsidRDefault="00122014" w:rsidP="00F02743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F02743">
        <w:rPr>
          <w:rFonts w:ascii="Times New Roman" w:hAnsi="Times New Roman" w:cs="Times New Roman"/>
          <w:sz w:val="28"/>
          <w:szCs w:val="28"/>
        </w:rPr>
        <w:t>облюдение графика питания</w:t>
      </w:r>
    </w:p>
    <w:p w:rsidR="00F02743" w:rsidRDefault="00F02743" w:rsidP="00F02743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сертификатов на продукцию</w:t>
      </w:r>
    </w:p>
    <w:p w:rsidR="00F02743" w:rsidRDefault="00F02743" w:rsidP="00F02743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08A3">
        <w:rPr>
          <w:rFonts w:ascii="Times New Roman" w:hAnsi="Times New Roman" w:cs="Times New Roman"/>
          <w:sz w:val="28"/>
          <w:szCs w:val="28"/>
        </w:rPr>
        <w:t>Контроль за санитарным состоянием пищеблока, проверка помещения для хранения продуктов</w:t>
      </w:r>
    </w:p>
    <w:p w:rsidR="000F6A04" w:rsidRDefault="002D08A3" w:rsidP="000F6A0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D08A3" w:rsidRDefault="0012201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A04">
        <w:rPr>
          <w:rFonts w:ascii="Times New Roman" w:hAnsi="Times New Roman" w:cs="Times New Roman"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 xml:space="preserve">и вопросам  </w:t>
      </w:r>
      <w:r w:rsidR="000F6A04">
        <w:rPr>
          <w:rFonts w:ascii="Times New Roman" w:hAnsi="Times New Roman" w:cs="Times New Roman"/>
          <w:sz w:val="28"/>
          <w:szCs w:val="28"/>
        </w:rPr>
        <w:t xml:space="preserve"> слушали председателя комиссии по контролю за организацией питания с участием родителей Сучкову О.Н., он</w:t>
      </w:r>
      <w:r>
        <w:rPr>
          <w:rFonts w:ascii="Times New Roman" w:hAnsi="Times New Roman" w:cs="Times New Roman"/>
          <w:sz w:val="28"/>
          <w:szCs w:val="28"/>
        </w:rPr>
        <w:t>а отметила</w:t>
      </w:r>
      <w:r w:rsidR="000F6A04">
        <w:rPr>
          <w:rFonts w:ascii="Times New Roman" w:hAnsi="Times New Roman" w:cs="Times New Roman"/>
          <w:sz w:val="28"/>
          <w:szCs w:val="28"/>
        </w:rPr>
        <w:t>, что проверка питания 30.09.2022 года замечаний по качеству приготовления блюд не выявила.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3A">
        <w:rPr>
          <w:rFonts w:ascii="Times New Roman" w:hAnsi="Times New Roman" w:cs="Times New Roman"/>
          <w:sz w:val="28"/>
          <w:szCs w:val="28"/>
        </w:rPr>
        <w:t>Вес блюд соответствует норме, г</w:t>
      </w:r>
      <w:r>
        <w:rPr>
          <w:rFonts w:ascii="Times New Roman" w:hAnsi="Times New Roman" w:cs="Times New Roman"/>
          <w:sz w:val="28"/>
          <w:szCs w:val="28"/>
        </w:rPr>
        <w:t>рафик кормления столовой соблюдается.</w:t>
      </w:r>
    </w:p>
    <w:p w:rsidR="000F6A04" w:rsidRDefault="0058023A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014">
        <w:rPr>
          <w:rFonts w:ascii="Times New Roman" w:hAnsi="Times New Roman" w:cs="Times New Roman"/>
          <w:sz w:val="28"/>
          <w:szCs w:val="28"/>
        </w:rPr>
        <w:t xml:space="preserve">По третьему и четвертому вопросам слушали родителя </w:t>
      </w:r>
      <w:proofErr w:type="spellStart"/>
      <w:r w:rsidR="00122014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="00122014">
        <w:rPr>
          <w:rFonts w:ascii="Times New Roman" w:hAnsi="Times New Roman" w:cs="Times New Roman"/>
          <w:sz w:val="28"/>
          <w:szCs w:val="28"/>
        </w:rPr>
        <w:t xml:space="preserve"> О.И., она сообщила, что</w:t>
      </w:r>
      <w:r w:rsidR="00CB1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F64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12201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22014">
        <w:rPr>
          <w:rFonts w:ascii="Times New Roman" w:hAnsi="Times New Roman" w:cs="Times New Roman"/>
          <w:sz w:val="28"/>
          <w:szCs w:val="28"/>
        </w:rPr>
        <w:t xml:space="preserve"> все продукты поставщиков на 30.09.2022 года имеются, состояния помещения для хранения продуктов удовлетворительное, влажность нормальная. Консервированная продукция соответствует стандартам, срок годности товара соблюдается.</w:t>
      </w:r>
    </w:p>
    <w:p w:rsidR="0058023A" w:rsidRDefault="0058023A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6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Родитель Федоренко Е.С. проанализировала ежедневные меню за сентябрь 2022 года и выразила пожелание исключить из рациона кондитерские изделия (конфеты), а увеличить </w:t>
      </w:r>
      <w:r w:rsidR="00CB1F64">
        <w:rPr>
          <w:rFonts w:ascii="Times New Roman" w:hAnsi="Times New Roman" w:cs="Times New Roman"/>
          <w:sz w:val="28"/>
          <w:szCs w:val="28"/>
        </w:rPr>
        <w:t>выдачу овощей и фруктов.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1.Замечаний по качеству приготовлению блюд, санитарного состояния столовой и соблюдению графика питания не выявлено.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к сведению замечание родителей по рациону питания.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Сучкова О.Н.__________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Е.С_________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О.И.________</w:t>
      </w:r>
    </w:p>
    <w:p w:rsidR="00CB1F6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ТереховаВ.Н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</w:t>
      </w:r>
    </w:p>
    <w:p w:rsidR="00CB1F64" w:rsidRPr="000F6A04" w:rsidRDefault="00CB1F64" w:rsidP="000F6A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В.Е.___________</w:t>
      </w:r>
    </w:p>
    <w:sectPr w:rsidR="00CB1F64" w:rsidRPr="000F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7C7"/>
    <w:multiLevelType w:val="hybridMultilevel"/>
    <w:tmpl w:val="C1AC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3"/>
    <w:rsid w:val="000F6A04"/>
    <w:rsid w:val="00122014"/>
    <w:rsid w:val="001A1079"/>
    <w:rsid w:val="002D08A3"/>
    <w:rsid w:val="0058023A"/>
    <w:rsid w:val="00CB1F64"/>
    <w:rsid w:val="00F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74A"/>
  <w15:chartTrackingRefBased/>
  <w15:docId w15:val="{9DAD799D-E739-496B-A6FF-5FB7759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dc:description/>
  <cp:lastModifiedBy>annat</cp:lastModifiedBy>
  <cp:revision>1</cp:revision>
  <dcterms:created xsi:type="dcterms:W3CDTF">2022-10-03T19:01:00Z</dcterms:created>
  <dcterms:modified xsi:type="dcterms:W3CDTF">2022-10-03T20:04:00Z</dcterms:modified>
</cp:coreProperties>
</file>